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7" w:rsidRDefault="009105E7" w:rsidP="009105E7">
      <w:pPr>
        <w:pStyle w:val="Standard"/>
        <w:jc w:val="center"/>
      </w:pPr>
      <w:r>
        <w:rPr>
          <w:noProof/>
          <w:sz w:val="16"/>
          <w:lang w:val="uk-UA" w:eastAsia="uk-UA" w:bidi="ar-SA"/>
        </w:rPr>
        <w:drawing>
          <wp:inline distT="0" distB="0" distL="0" distR="0" wp14:anchorId="1AE3476A" wp14:editId="1C377CC9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05E7" w:rsidRDefault="009105E7" w:rsidP="009105E7">
      <w:pPr>
        <w:pStyle w:val="4"/>
        <w:jc w:val="center"/>
        <w:rPr>
          <w:b/>
          <w:sz w:val="30"/>
        </w:rPr>
      </w:pPr>
      <w:r>
        <w:rPr>
          <w:b/>
          <w:sz w:val="30"/>
        </w:rPr>
        <w:t>УКРАЇНА</w:t>
      </w:r>
    </w:p>
    <w:p w:rsidR="009105E7" w:rsidRDefault="009105E7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</w:t>
      </w:r>
      <w:r w:rsidR="00BF5998">
        <w:rPr>
          <w:b/>
          <w:sz w:val="30"/>
          <w:lang w:val="uk-UA"/>
        </w:rPr>
        <w:t>ОЛОМИЙСЬКА МІСЬКА РАДА</w:t>
      </w:r>
    </w:p>
    <w:p w:rsidR="009105E7" w:rsidRDefault="00BF5998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Вос</w:t>
      </w:r>
      <w:r w:rsidR="009105E7">
        <w:rPr>
          <w:b/>
          <w:sz w:val="30"/>
          <w:lang w:val="uk-UA"/>
        </w:rPr>
        <w:t>ьме демократичне скликання</w:t>
      </w:r>
    </w:p>
    <w:p w:rsidR="009B6EAC" w:rsidRPr="009B6EAC" w:rsidRDefault="00D57767" w:rsidP="009B6EAC">
      <w:pPr>
        <w:jc w:val="center"/>
        <w:rPr>
          <w:rFonts w:eastAsia="Times New Roman" w:cs="Times New Roman"/>
          <w:b/>
          <w:kern w:val="0"/>
          <w:sz w:val="30"/>
          <w:lang w:val="uk-UA" w:eastAsia="ar-SA" w:bidi="ar-SA"/>
        </w:rPr>
      </w:pPr>
      <w:r>
        <w:rPr>
          <w:b/>
          <w:sz w:val="30"/>
          <w:lang w:val="uk-UA"/>
        </w:rPr>
        <w:t>49</w:t>
      </w:r>
      <w:r w:rsidR="009B6EAC">
        <w:rPr>
          <w:b/>
          <w:sz w:val="30"/>
          <w:lang w:val="uk-UA"/>
        </w:rPr>
        <w:t xml:space="preserve"> сесія</w:t>
      </w:r>
    </w:p>
    <w:p w:rsidR="009105E7" w:rsidRDefault="009105E7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 xml:space="preserve">Р І Ш Е Н </w:t>
      </w:r>
      <w:proofErr w:type="spellStart"/>
      <w:r>
        <w:rPr>
          <w:b/>
          <w:sz w:val="30"/>
          <w:lang w:val="uk-UA"/>
        </w:rPr>
        <w:t>Н</w:t>
      </w:r>
      <w:proofErr w:type="spellEnd"/>
      <w:r>
        <w:rPr>
          <w:b/>
          <w:sz w:val="30"/>
          <w:lang w:val="uk-UA"/>
        </w:rPr>
        <w:t xml:space="preserve"> Я</w:t>
      </w:r>
    </w:p>
    <w:p w:rsidR="009105E7" w:rsidRDefault="009105E7" w:rsidP="009105E7">
      <w:pPr>
        <w:pStyle w:val="Standard"/>
        <w:jc w:val="both"/>
        <w:rPr>
          <w:szCs w:val="28"/>
          <w:lang w:val="uk-UA"/>
        </w:rPr>
      </w:pPr>
    </w:p>
    <w:p w:rsidR="009230EC" w:rsidRDefault="009230EC" w:rsidP="009105E7">
      <w:pPr>
        <w:pStyle w:val="Standard"/>
        <w:jc w:val="both"/>
        <w:rPr>
          <w:szCs w:val="28"/>
          <w:lang w:val="uk-UA"/>
        </w:rPr>
      </w:pPr>
    </w:p>
    <w:p w:rsidR="009105E7" w:rsidRDefault="00D57767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05E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12.12.2023р.</w:t>
      </w:r>
      <w:r w:rsidR="00AB5DF2">
        <w:rPr>
          <w:sz w:val="28"/>
          <w:szCs w:val="28"/>
          <w:lang w:val="uk-UA"/>
        </w:rPr>
        <w:t xml:space="preserve">                         </w:t>
      </w:r>
      <w:r w:rsidR="009230EC">
        <w:rPr>
          <w:sz w:val="28"/>
          <w:szCs w:val="28"/>
          <w:lang w:val="uk-UA"/>
        </w:rPr>
        <w:t xml:space="preserve"> </w:t>
      </w:r>
      <w:r w:rsidR="009105E7">
        <w:rPr>
          <w:sz w:val="28"/>
          <w:szCs w:val="28"/>
          <w:lang w:val="uk-UA"/>
        </w:rPr>
        <w:t xml:space="preserve">  м. Ко</w:t>
      </w:r>
      <w:r w:rsidR="00AB5DF2">
        <w:rPr>
          <w:sz w:val="28"/>
          <w:szCs w:val="28"/>
          <w:lang w:val="uk-UA"/>
        </w:rPr>
        <w:t xml:space="preserve">ломия                             </w:t>
      </w:r>
      <w:r w:rsidR="009105E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3283-49/2023-49</w:t>
      </w:r>
    </w:p>
    <w:p w:rsidR="009230EC" w:rsidRDefault="009230EC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</w:p>
    <w:p w:rsidR="009230EC" w:rsidRDefault="009230EC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tbl>
      <w:tblPr>
        <w:tblW w:w="438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6"/>
      </w:tblGrid>
      <w:tr w:rsidR="009105E7" w:rsidTr="00107B39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E7" w:rsidRDefault="009105E7" w:rsidP="00AB5DF2">
            <w:pPr>
              <w:pStyle w:val="Standard"/>
              <w:snapToGrid w:val="0"/>
              <w:ind w:left="-93" w:right="61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</w:t>
            </w:r>
            <w:r w:rsidR="00AB5DF2">
              <w:rPr>
                <w:b/>
                <w:sz w:val="28"/>
                <w:szCs w:val="28"/>
                <w:lang w:val="uk-UA"/>
              </w:rPr>
              <w:t>єктів</w:t>
            </w:r>
            <w:proofErr w:type="spellEnd"/>
            <w:r w:rsidR="00AB5DF2">
              <w:rPr>
                <w:b/>
                <w:sz w:val="28"/>
                <w:szCs w:val="28"/>
                <w:lang w:val="uk-UA"/>
              </w:rPr>
              <w:t xml:space="preserve"> регуляторних актів на 2024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9105E7" w:rsidRDefault="009105E7" w:rsidP="009105E7">
      <w:pPr>
        <w:pStyle w:val="Default"/>
        <w:rPr>
          <w:sz w:val="28"/>
          <w:szCs w:val="28"/>
        </w:rPr>
      </w:pPr>
    </w:p>
    <w:p w:rsidR="009105E7" w:rsidRPr="00BF5998" w:rsidRDefault="009105E7" w:rsidP="00BF5998">
      <w:pPr>
        <w:pStyle w:val="a4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r w:rsidR="00DF4BE3">
        <w:rPr>
          <w:color w:val="000000"/>
          <w:sz w:val="28"/>
          <w:szCs w:val="28"/>
        </w:rPr>
        <w:t>забезпече</w:t>
      </w:r>
      <w:r>
        <w:rPr>
          <w:color w:val="000000"/>
          <w:sz w:val="28"/>
          <w:szCs w:val="28"/>
        </w:rPr>
        <w:t xml:space="preserve">ння </w:t>
      </w:r>
      <w:r w:rsidR="00DF4BE3">
        <w:rPr>
          <w:color w:val="000000"/>
          <w:sz w:val="28"/>
          <w:szCs w:val="28"/>
        </w:rPr>
        <w:t xml:space="preserve">здійснення державної регуляторної політики </w:t>
      </w:r>
      <w:r>
        <w:rPr>
          <w:color w:val="000000"/>
          <w:sz w:val="28"/>
          <w:szCs w:val="28"/>
        </w:rPr>
        <w:t xml:space="preserve">у сфері господарської діяльності, відповідно до статті 7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Україні», міська рада  </w:t>
      </w:r>
    </w:p>
    <w:p w:rsidR="009105E7" w:rsidRDefault="009105E7" w:rsidP="009105E7">
      <w:pPr>
        <w:pStyle w:val="a3"/>
        <w:jc w:val="center"/>
        <w:rPr>
          <w:rFonts w:cs="Arial"/>
          <w:b/>
          <w:bCs/>
          <w:sz w:val="28"/>
          <w:szCs w:val="28"/>
          <w:lang w:val="uk-UA"/>
        </w:rPr>
      </w:pPr>
      <w:r>
        <w:rPr>
          <w:rFonts w:cs="Arial"/>
          <w:b/>
          <w:bCs/>
          <w:sz w:val="28"/>
          <w:szCs w:val="28"/>
          <w:lang w:val="uk-UA"/>
        </w:rPr>
        <w:t>вирішила:</w:t>
      </w:r>
    </w:p>
    <w:p w:rsidR="009105E7" w:rsidRDefault="009105E7" w:rsidP="009105E7">
      <w:pPr>
        <w:pStyle w:val="21"/>
        <w:numPr>
          <w:ilvl w:val="0"/>
          <w:numId w:val="1"/>
        </w:numPr>
        <w:tabs>
          <w:tab w:val="left" w:pos="1080"/>
          <w:tab w:val="left" w:pos="4785"/>
        </w:tabs>
        <w:ind w:left="0" w:firstLine="567"/>
        <w:rPr>
          <w:szCs w:val="28"/>
        </w:rPr>
      </w:pPr>
      <w:r>
        <w:rPr>
          <w:szCs w:val="28"/>
        </w:rPr>
        <w:t xml:space="preserve">Затвердити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</w:t>
      </w:r>
      <w:r w:rsidR="00DF4BE3">
        <w:rPr>
          <w:szCs w:val="28"/>
        </w:rPr>
        <w:t xml:space="preserve">Коломийської міської ради та її виконавчого комітету </w:t>
      </w:r>
      <w:r w:rsidR="00AB5DF2">
        <w:rPr>
          <w:szCs w:val="28"/>
        </w:rPr>
        <w:t>на 2024</w:t>
      </w:r>
      <w:r>
        <w:rPr>
          <w:szCs w:val="28"/>
        </w:rPr>
        <w:t xml:space="preserve"> рік (додається).</w:t>
      </w:r>
    </w:p>
    <w:p w:rsidR="009105E7" w:rsidRDefault="009B6EAC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Управлінню </w:t>
      </w:r>
      <w:r w:rsidR="004B6AD0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комунікації </w:t>
      </w:r>
      <w:r w:rsidR="0027432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та інформаційних технологій міської ради (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Любомиру ЗУБИКУ</w:t>
      </w:r>
      <w:r w:rsidR="0027432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) оприлюднити </w:t>
      </w:r>
      <w:r w:rsidR="009105E7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рішення на офіційному сайті міської ради.</w:t>
      </w:r>
    </w:p>
    <w:p w:rsidR="009105E7" w:rsidRDefault="009105E7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Організацію виконання рішення покласти на заступника міського голови</w:t>
      </w:r>
      <w:r w:rsidR="00381FE6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 w:rsidR="00517BF2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Романа ОСТЯКА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:rsidR="009105E7" w:rsidRDefault="009105E7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Контроль за виконанням  рішення доручити постійній комісії з питань підприємництва, регуляторної політики, архітектури, містобудування, транспорту та зв'язку (</w:t>
      </w:r>
      <w:r w:rsidR="00381FE6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Галина Б</w:t>
      </w:r>
      <w:r w:rsidR="00DF4BE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ЕЛЯ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).</w:t>
      </w: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b/>
          <w:sz w:val="28"/>
          <w:szCs w:val="28"/>
          <w:lang w:val="uk-UA"/>
        </w:rPr>
        <w:sectPr w:rsidR="009105E7">
          <w:pgSz w:w="11905" w:h="16837"/>
          <w:pgMar w:top="1134" w:right="567" w:bottom="1134" w:left="1701" w:header="708" w:footer="708" w:gutter="0"/>
          <w:cols w:space="720"/>
        </w:sectPr>
      </w:pPr>
      <w:r>
        <w:rPr>
          <w:b/>
          <w:sz w:val="28"/>
          <w:szCs w:val="28"/>
          <w:lang w:val="uk-UA"/>
        </w:rPr>
        <w:t xml:space="preserve">Міський голова   </w:t>
      </w:r>
      <w:r>
        <w:rPr>
          <w:b/>
          <w:sz w:val="28"/>
          <w:szCs w:val="28"/>
          <w:lang w:val="uk-UA"/>
        </w:rPr>
        <w:tab/>
        <w:t xml:space="preserve">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81FE6">
        <w:rPr>
          <w:b/>
          <w:sz w:val="28"/>
          <w:szCs w:val="28"/>
          <w:lang w:val="uk-UA"/>
        </w:rPr>
        <w:t xml:space="preserve">    Богдан СТАНІСЛАВСЬКИЙ</w:t>
      </w:r>
      <w:r>
        <w:rPr>
          <w:b/>
          <w:sz w:val="28"/>
          <w:szCs w:val="28"/>
          <w:lang w:val="uk-UA"/>
        </w:rPr>
        <w:tab/>
        <w:t xml:space="preserve">         </w:t>
      </w:r>
    </w:p>
    <w:p w:rsidR="009105E7" w:rsidRPr="00D57767" w:rsidRDefault="009105E7" w:rsidP="00D5776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D5776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Додаток до       </w:t>
      </w:r>
    </w:p>
    <w:p w:rsidR="009105E7" w:rsidRDefault="009105E7" w:rsidP="00D57767">
      <w:pPr>
        <w:pStyle w:val="Standard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міської ради</w:t>
      </w:r>
    </w:p>
    <w:p w:rsidR="009105E7" w:rsidRDefault="009105E7" w:rsidP="00D57767">
      <w:pPr>
        <w:pStyle w:val="Standard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D57767">
        <w:rPr>
          <w:sz w:val="28"/>
          <w:szCs w:val="28"/>
          <w:lang w:val="uk-UA"/>
        </w:rPr>
        <w:t xml:space="preserve"> 12.12.2023р.</w:t>
      </w:r>
      <w:r>
        <w:rPr>
          <w:sz w:val="28"/>
          <w:szCs w:val="28"/>
          <w:lang w:val="uk-UA"/>
        </w:rPr>
        <w:t>№</w:t>
      </w:r>
      <w:r w:rsidR="00D57767">
        <w:rPr>
          <w:sz w:val="28"/>
          <w:szCs w:val="28"/>
          <w:lang w:val="uk-UA"/>
        </w:rPr>
        <w:t>3283-49/2023-49</w:t>
      </w:r>
    </w:p>
    <w:p w:rsidR="00BE73F5" w:rsidRDefault="00BE73F5" w:rsidP="009105E7">
      <w:pPr>
        <w:pStyle w:val="Standard"/>
        <w:rPr>
          <w:b/>
          <w:bCs/>
          <w:sz w:val="28"/>
          <w:szCs w:val="28"/>
          <w:lang w:val="uk-UA"/>
        </w:rPr>
      </w:pPr>
    </w:p>
    <w:p w:rsidR="00223B9A" w:rsidRDefault="00223B9A" w:rsidP="009105E7">
      <w:pPr>
        <w:pStyle w:val="Standard"/>
        <w:rPr>
          <w:b/>
          <w:bCs/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План діяльності </w:t>
      </w:r>
    </w:p>
    <w:p w:rsidR="0027432B" w:rsidRDefault="009105E7" w:rsidP="0027432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підготовки </w:t>
      </w:r>
      <w:proofErr w:type="spellStart"/>
      <w:r>
        <w:rPr>
          <w:b/>
          <w:bCs/>
          <w:sz w:val="28"/>
          <w:szCs w:val="28"/>
          <w:lang w:val="uk-UA"/>
        </w:rPr>
        <w:t>про</w:t>
      </w:r>
      <w:r w:rsidR="00BF5998">
        <w:rPr>
          <w:b/>
          <w:bCs/>
          <w:sz w:val="28"/>
          <w:szCs w:val="28"/>
          <w:lang w:val="uk-UA"/>
        </w:rPr>
        <w:t>є</w:t>
      </w:r>
      <w:r>
        <w:rPr>
          <w:b/>
          <w:bCs/>
          <w:sz w:val="28"/>
          <w:szCs w:val="28"/>
          <w:lang w:val="uk-UA"/>
        </w:rPr>
        <w:t>ктів</w:t>
      </w:r>
      <w:proofErr w:type="spellEnd"/>
      <w:r>
        <w:rPr>
          <w:b/>
          <w:bCs/>
          <w:sz w:val="28"/>
          <w:szCs w:val="28"/>
          <w:lang w:val="uk-UA"/>
        </w:rPr>
        <w:t xml:space="preserve"> регуляторних актів</w:t>
      </w:r>
      <w:r w:rsidR="0027432B">
        <w:rPr>
          <w:b/>
          <w:bCs/>
          <w:sz w:val="28"/>
          <w:szCs w:val="28"/>
          <w:lang w:val="uk-UA"/>
        </w:rPr>
        <w:t xml:space="preserve"> </w:t>
      </w:r>
    </w:p>
    <w:p w:rsidR="009105E7" w:rsidRDefault="0027432B" w:rsidP="0027432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Коломийської міської ради та її виконавчого комітету</w:t>
      </w:r>
    </w:p>
    <w:p w:rsidR="006B7EA4" w:rsidRDefault="00AB5DF2" w:rsidP="006B7EA4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2024</w:t>
      </w:r>
      <w:r w:rsidR="009105E7">
        <w:rPr>
          <w:b/>
          <w:bCs/>
          <w:sz w:val="28"/>
          <w:szCs w:val="28"/>
          <w:lang w:val="uk-UA"/>
        </w:rPr>
        <w:t xml:space="preserve"> рік</w:t>
      </w:r>
    </w:p>
    <w:p w:rsidR="00BE73F5" w:rsidRDefault="00BE73F5" w:rsidP="0012776D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tbl>
      <w:tblPr>
        <w:tblW w:w="9498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835"/>
        <w:gridCol w:w="1418"/>
        <w:gridCol w:w="1984"/>
      </w:tblGrid>
      <w:tr w:rsidR="009105E7" w:rsidTr="00223B9A">
        <w:trPr>
          <w:trHeight w:val="10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та назва </w:t>
            </w:r>
            <w:proofErr w:type="spellStart"/>
            <w:r>
              <w:rPr>
                <w:b/>
                <w:lang w:val="uk-UA"/>
              </w:rPr>
              <w:t>про</w:t>
            </w:r>
            <w:r w:rsidR="00BF5998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Цілі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прийняття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Терміни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за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розроблення </w:t>
            </w:r>
            <w:proofErr w:type="spellStart"/>
            <w:r>
              <w:rPr>
                <w:b/>
                <w:lang w:val="uk-UA"/>
              </w:rPr>
              <w:t>про</w:t>
            </w:r>
            <w:r w:rsidR="00BF5998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</w:tr>
      <w:tr w:rsidR="00C75777" w:rsidTr="00223B9A">
        <w:trPr>
          <w:trHeight w:val="215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223B9A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515E9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утримання, ремонту, реконструкції фасадів будинків та споруд у Коломийській міській територі</w:t>
            </w:r>
            <w:r w:rsidR="008A1520">
              <w:rPr>
                <w:lang w:val="uk-UA"/>
              </w:rPr>
              <w:t>альній громаді» у нові редакції</w:t>
            </w:r>
            <w:r w:rsidR="0012776D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Врегулювати порядок належного утримання, ремонту, реконструкції </w:t>
            </w:r>
            <w:r w:rsidR="00067AD6">
              <w:rPr>
                <w:lang w:val="uk-UA"/>
              </w:rPr>
              <w:t>та реставрації фасадів у Коломийській міській територіальній громаді</w:t>
            </w:r>
            <w:r w:rsidR="0012776D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2024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містобудування міської ради </w:t>
            </w:r>
          </w:p>
        </w:tc>
      </w:tr>
      <w:tr w:rsidR="00C75777" w:rsidTr="00223B9A">
        <w:trPr>
          <w:trHeight w:val="187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223B9A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E3492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856C9D" w:rsidP="00BF7C83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встановлення вивісок у Коломийській міській територіальній громаді» у новій</w:t>
            </w:r>
            <w:r w:rsidR="0012776D">
              <w:rPr>
                <w:lang w:val="uk-UA"/>
              </w:rPr>
              <w:t xml:space="preserve"> редакції.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Унормування порядку встановлення вивісок Коломийській міській територіальній громаді.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2024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C75777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9105E7" w:rsidTr="00223B9A">
        <w:trPr>
          <w:trHeight w:val="201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223B9A" w:rsidP="00107B39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C360C2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встановлення відкритих всесезонних майданчиків у Коломийській міській територіальній громаді» у новій редакції.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Pr="00B77330" w:rsidRDefault="0012776D" w:rsidP="006B7EA4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Унормування порядку встановлення відкритих всесезонних майданчиків у Коломийській міській територіальній громаді».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2024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107B39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BF7C83" w:rsidTr="00BD1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223B9A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BF7C83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затвердження правил розміщення зовнішньої реклами у Коломийській міській територі</w:t>
            </w:r>
            <w:r w:rsidR="008A1520">
              <w:rPr>
                <w:lang w:val="uk-UA"/>
              </w:rPr>
              <w:t>альній громад» у новій редакції.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12776D" w:rsidP="006B7EA4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Врегулювати питання розміщення зовнішньої реклами у відповідність чинному законодавству України, з метою усунення ситуацій неоднозначного застосування норм чинного законодавства, врегулювання платежів за використання місць, що належать до комунальної власності, для розміщення спеціальних конструкцій.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6B7EA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BF7C83" w:rsidTr="00BD129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223B9A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Standard"/>
              <w:snapToGrid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Рішення міської ради </w:t>
            </w:r>
            <w:r>
              <w:rPr>
                <w:color w:val="000000" w:themeColor="text1"/>
                <w:lang w:val="uk-UA"/>
              </w:rPr>
              <w:lastRenderedPageBreak/>
              <w:t>«Про окремі питання оренди комунального майна Коломийської міської територіальної громади»</w:t>
            </w:r>
            <w:r w:rsidR="008A1520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Standard"/>
              <w:snapToGrid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Забезпечення правового </w:t>
            </w:r>
            <w:r>
              <w:rPr>
                <w:color w:val="000000" w:themeColor="text1"/>
                <w:lang w:val="uk-UA"/>
              </w:rPr>
              <w:lastRenderedPageBreak/>
              <w:t>регулювання орендних відносин на місцевому рівні з врахування особливостей оренди комунального майна Коломийської міської територіальної громади в межах, дозволених Законом України «Про оренду державного та комунального майна»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TableContents"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Протягом </w:t>
            </w:r>
            <w:r>
              <w:rPr>
                <w:color w:val="000000" w:themeColor="text1"/>
                <w:lang w:val="uk-UA"/>
              </w:rPr>
              <w:lastRenderedPageBreak/>
              <w:t>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6B7EA4">
            <w:pPr>
              <w:pStyle w:val="Standard"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Управління </w:t>
            </w:r>
            <w:r>
              <w:rPr>
                <w:color w:val="000000" w:themeColor="text1"/>
                <w:lang w:val="uk-UA"/>
              </w:rPr>
              <w:lastRenderedPageBreak/>
              <w:t>земельних відносин та майнових ресурсів міської ради</w:t>
            </w:r>
          </w:p>
        </w:tc>
      </w:tr>
    </w:tbl>
    <w:p w:rsidR="009105E7" w:rsidRDefault="009105E7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BF7C83" w:rsidRDefault="00BF7C83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BF7C83" w:rsidRDefault="00BF7C83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517BF2" w:rsidRDefault="00517BF2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9105E7" w:rsidRDefault="009105E7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9105E7" w:rsidRDefault="009105E7" w:rsidP="00517BF2">
      <w:pPr>
        <w:pStyle w:val="Standard"/>
        <w:ind w:left="-426"/>
        <w:jc w:val="both"/>
      </w:pPr>
      <w:r>
        <w:rPr>
          <w:b/>
          <w:sz w:val="28"/>
          <w:szCs w:val="28"/>
          <w:lang w:val="uk-UA"/>
        </w:rPr>
        <w:t>Мі</w:t>
      </w:r>
      <w:proofErr w:type="spellStart"/>
      <w:r>
        <w:rPr>
          <w:b/>
          <w:sz w:val="28"/>
          <w:szCs w:val="28"/>
        </w:rPr>
        <w:t>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голова</w:t>
      </w:r>
      <w:proofErr w:type="spellEnd"/>
      <w:r>
        <w:rPr>
          <w:b/>
          <w:sz w:val="28"/>
          <w:szCs w:val="28"/>
        </w:rPr>
        <w:t xml:space="preserve">                     </w:t>
      </w:r>
      <w:r w:rsidR="00517BF2">
        <w:rPr>
          <w:b/>
          <w:sz w:val="28"/>
          <w:szCs w:val="28"/>
        </w:rPr>
        <w:t xml:space="preserve">                             </w:t>
      </w:r>
      <w:r w:rsidR="00517BF2">
        <w:rPr>
          <w:b/>
          <w:sz w:val="28"/>
          <w:szCs w:val="28"/>
          <w:lang w:val="uk-UA"/>
        </w:rPr>
        <w:t xml:space="preserve">      </w:t>
      </w:r>
      <w:r w:rsidR="00BF5998">
        <w:rPr>
          <w:b/>
          <w:sz w:val="28"/>
          <w:szCs w:val="28"/>
          <w:lang w:val="uk-UA"/>
        </w:rPr>
        <w:t>Богдан СТАНІСЛАВСЬКИЙ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9105E7" w:rsidRDefault="009105E7" w:rsidP="009105E7">
      <w:pPr>
        <w:pStyle w:val="Standard"/>
        <w:tabs>
          <w:tab w:val="left" w:pos="1500"/>
        </w:tabs>
        <w:jc w:val="both"/>
        <w:rPr>
          <w:sz w:val="28"/>
          <w:szCs w:val="28"/>
        </w:rPr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723766" w:rsidRDefault="00723766" w:rsidP="009105E7">
      <w:pPr>
        <w:pStyle w:val="Textbody"/>
        <w:spacing w:after="0"/>
        <w:rPr>
          <w:sz w:val="28"/>
          <w:szCs w:val="28"/>
        </w:rPr>
      </w:pPr>
    </w:p>
    <w:p w:rsidR="00723766" w:rsidRDefault="00723766" w:rsidP="009105E7">
      <w:pPr>
        <w:pStyle w:val="Textbody"/>
        <w:spacing w:after="0"/>
        <w:rPr>
          <w:sz w:val="28"/>
          <w:szCs w:val="28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  <w:bookmarkStart w:id="0" w:name="_GoBack"/>
      <w:bookmarkEnd w:id="0"/>
    </w:p>
    <w:sectPr w:rsidR="00223B9A">
      <w:pgSz w:w="11906" w:h="16838"/>
      <w:pgMar w:top="1035" w:right="560" w:bottom="86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7E1"/>
    <w:multiLevelType w:val="multilevel"/>
    <w:tmpl w:val="7A72D5F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8C"/>
    <w:rsid w:val="00036668"/>
    <w:rsid w:val="00067AD6"/>
    <w:rsid w:val="00107B39"/>
    <w:rsid w:val="00122795"/>
    <w:rsid w:val="0012776D"/>
    <w:rsid w:val="001F0464"/>
    <w:rsid w:val="00223B9A"/>
    <w:rsid w:val="0024254A"/>
    <w:rsid w:val="0027432B"/>
    <w:rsid w:val="002B6773"/>
    <w:rsid w:val="002C4474"/>
    <w:rsid w:val="00364E2C"/>
    <w:rsid w:val="00381FE6"/>
    <w:rsid w:val="003D0606"/>
    <w:rsid w:val="003E06A6"/>
    <w:rsid w:val="00482966"/>
    <w:rsid w:val="00482FEF"/>
    <w:rsid w:val="004A6463"/>
    <w:rsid w:val="004B6AD0"/>
    <w:rsid w:val="004D5DFE"/>
    <w:rsid w:val="00517BF2"/>
    <w:rsid w:val="005416AA"/>
    <w:rsid w:val="00554884"/>
    <w:rsid w:val="00583287"/>
    <w:rsid w:val="005869F3"/>
    <w:rsid w:val="006515E9"/>
    <w:rsid w:val="006B7EA4"/>
    <w:rsid w:val="00723766"/>
    <w:rsid w:val="00746BDF"/>
    <w:rsid w:val="007837BE"/>
    <w:rsid w:val="007D267D"/>
    <w:rsid w:val="00856C9D"/>
    <w:rsid w:val="008809D6"/>
    <w:rsid w:val="008967FD"/>
    <w:rsid w:val="008A1520"/>
    <w:rsid w:val="008E3492"/>
    <w:rsid w:val="009105E7"/>
    <w:rsid w:val="009230EC"/>
    <w:rsid w:val="00957233"/>
    <w:rsid w:val="0096178C"/>
    <w:rsid w:val="00971E3B"/>
    <w:rsid w:val="00993E90"/>
    <w:rsid w:val="009B6EAC"/>
    <w:rsid w:val="00AB5DF2"/>
    <w:rsid w:val="00B237C1"/>
    <w:rsid w:val="00B77330"/>
    <w:rsid w:val="00BB6D8C"/>
    <w:rsid w:val="00BC5A19"/>
    <w:rsid w:val="00BD1290"/>
    <w:rsid w:val="00BE73F5"/>
    <w:rsid w:val="00BF5998"/>
    <w:rsid w:val="00BF7C83"/>
    <w:rsid w:val="00C360C2"/>
    <w:rsid w:val="00C54B18"/>
    <w:rsid w:val="00C75777"/>
    <w:rsid w:val="00D57767"/>
    <w:rsid w:val="00D70E51"/>
    <w:rsid w:val="00DF4BE3"/>
    <w:rsid w:val="00E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CE44"/>
  <w15:chartTrackingRefBased/>
  <w15:docId w15:val="{CCA9AAE5-1A8D-49B3-A1DF-1635AFA9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0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4">
    <w:name w:val="heading 4"/>
    <w:basedOn w:val="Standard"/>
    <w:next w:val="Standard"/>
    <w:link w:val="40"/>
    <w:rsid w:val="009105E7"/>
    <w:pPr>
      <w:keepNext/>
      <w:jc w:val="right"/>
      <w:outlineLvl w:val="3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05E7"/>
    <w:rPr>
      <w:rFonts w:ascii="Times New Roman" w:eastAsia="Arial Unicode MS" w:hAnsi="Times New Roman" w:cs="Tahoma"/>
      <w:kern w:val="3"/>
      <w:sz w:val="28"/>
      <w:szCs w:val="20"/>
      <w:lang w:eastAsia="ja-JP" w:bidi="fa-IR"/>
    </w:rPr>
  </w:style>
  <w:style w:type="paragraph" w:customStyle="1" w:styleId="Standard">
    <w:name w:val="Standard"/>
    <w:rsid w:val="00910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105E7"/>
    <w:pPr>
      <w:spacing w:after="120"/>
    </w:pPr>
  </w:style>
  <w:style w:type="paragraph" w:styleId="a3">
    <w:name w:val="Normal (Web)"/>
    <w:basedOn w:val="Standard"/>
    <w:rsid w:val="009105E7"/>
    <w:pPr>
      <w:spacing w:before="280" w:after="280"/>
    </w:pPr>
  </w:style>
  <w:style w:type="paragraph" w:customStyle="1" w:styleId="21">
    <w:name w:val="Основной текст 21"/>
    <w:basedOn w:val="Standard"/>
    <w:rsid w:val="009105E7"/>
    <w:pPr>
      <w:jc w:val="both"/>
    </w:pPr>
    <w:rPr>
      <w:sz w:val="28"/>
      <w:szCs w:val="20"/>
      <w:lang w:val="uk-UA"/>
    </w:rPr>
  </w:style>
  <w:style w:type="paragraph" w:customStyle="1" w:styleId="TableContents">
    <w:name w:val="Table Contents"/>
    <w:basedOn w:val="Standard"/>
    <w:rsid w:val="009105E7"/>
    <w:pPr>
      <w:suppressLineNumbers/>
    </w:pPr>
  </w:style>
  <w:style w:type="numbering" w:customStyle="1" w:styleId="WW8Num2">
    <w:name w:val="WW8Num2"/>
    <w:basedOn w:val="a2"/>
    <w:rsid w:val="009105E7"/>
    <w:pPr>
      <w:numPr>
        <w:numId w:val="1"/>
      </w:numPr>
    </w:pPr>
  </w:style>
  <w:style w:type="paragraph" w:customStyle="1" w:styleId="Default">
    <w:name w:val="Default"/>
    <w:rsid w:val="009105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......."/>
    <w:basedOn w:val="Default"/>
    <w:next w:val="Default"/>
    <w:rsid w:val="009105E7"/>
    <w:rPr>
      <w:color w:val="auto"/>
    </w:rPr>
  </w:style>
  <w:style w:type="character" w:customStyle="1" w:styleId="docdata">
    <w:name w:val="docdata"/>
    <w:aliases w:val="docy,v5,2123,baiaagaaboqcaaadhayaaawsbgaaaaaaaaaaaaaaaaaaaaaaaaaaaaaaaaaaaaaaaaaaaaaaaaaaaaaaaaaaaaaaaaaaaaaaaaaaaaaaaaaaaaaaaaaaaaaaaaaaaaaaaaaaaaaaaaaaaaaaaaaaaaaaaaaaaaaaaaaaaaaaaaaaaaaaaaaaaaaaaaaaaaaaaaaaaaaaaaaaaaaaaaaaaaaaaaaaaaaaaaaaaaaa"/>
    <w:basedOn w:val="a0"/>
    <w:rsid w:val="009105E7"/>
  </w:style>
  <w:style w:type="paragraph" w:styleId="a5">
    <w:name w:val="Balloon Text"/>
    <w:basedOn w:val="a"/>
    <w:link w:val="a6"/>
    <w:uiPriority w:val="99"/>
    <w:semiHidden/>
    <w:unhideWhenUsed/>
    <w:rsid w:val="009230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30EC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E9BD-9586-47CB-88C0-1C6006D2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20</cp:revision>
  <cp:lastPrinted>2023-12-12T09:34:00Z</cp:lastPrinted>
  <dcterms:created xsi:type="dcterms:W3CDTF">2021-10-23T08:29:00Z</dcterms:created>
  <dcterms:modified xsi:type="dcterms:W3CDTF">2024-11-26T09:02:00Z</dcterms:modified>
</cp:coreProperties>
</file>